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35" w:rsidRPr="00D717D4" w:rsidRDefault="000A7735" w:rsidP="000A7735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717D4">
        <w:rPr>
          <w:rFonts w:ascii="Times New Roman" w:hAnsi="Times New Roman" w:cs="Times New Roman"/>
          <w:b/>
          <w:sz w:val="24"/>
          <w:lang w:val="kk-KZ"/>
        </w:rPr>
        <w:t>Мемлекеттік қызметтің төлқұжаты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2835"/>
        <w:gridCol w:w="6663"/>
      </w:tblGrid>
      <w:tr w:rsidR="000A7735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6663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Балаларға</w:t>
            </w:r>
            <w:proofErr w:type="spellEnd"/>
            <w:r>
              <w:t xml:space="preserve">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ұйымдарына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оқуға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</w:p>
        </w:tc>
      </w:tr>
      <w:tr w:rsidR="000A7735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көрсететін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орган</w:t>
            </w:r>
          </w:p>
        </w:tc>
        <w:tc>
          <w:tcPr>
            <w:tcW w:w="6663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балаларға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</w:t>
            </w:r>
            <w:proofErr w:type="spellEnd"/>
            <w:r>
              <w:t xml:space="preserve">, </w:t>
            </w:r>
            <w:proofErr w:type="spellStart"/>
            <w:r>
              <w:t>жалпы</w:t>
            </w:r>
            <w:proofErr w:type="spellEnd"/>
            <w:r>
              <w:t xml:space="preserve"> орта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–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) </w:t>
            </w:r>
            <w:proofErr w:type="spellStart"/>
            <w:r>
              <w:t>көрсетеді</w:t>
            </w:r>
            <w:proofErr w:type="spellEnd"/>
            <w:r>
              <w:t>.</w:t>
            </w:r>
          </w:p>
        </w:tc>
      </w:tr>
      <w:tr w:rsidR="000A7735" w:rsidRPr="00A83520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0A7735" w:rsidRPr="000A7735" w:rsidRDefault="000A7735" w:rsidP="000A7735">
            <w:pPr>
              <w:pStyle w:val="a4"/>
              <w:rPr>
                <w:lang w:val="kk-KZ"/>
              </w:rPr>
            </w:pPr>
            <w:r w:rsidRPr="000A7735">
              <w:rPr>
                <w:lang w:val="kk-KZ"/>
              </w:rPr>
              <w:t>Өтініштерді қабылдауды және нәтижелерін беруді жүзеге асыратын мекеме</w:t>
            </w:r>
          </w:p>
        </w:tc>
        <w:tc>
          <w:tcPr>
            <w:tcW w:w="6663" w:type="dxa"/>
            <w:vAlign w:val="center"/>
          </w:tcPr>
          <w:p w:rsidR="000A7735" w:rsidRPr="000A7735" w:rsidRDefault="000A7735" w:rsidP="000A7735">
            <w:pPr>
              <w:pStyle w:val="a4"/>
              <w:rPr>
                <w:lang w:val="kk-KZ"/>
              </w:rPr>
            </w:pPr>
            <w:r w:rsidRPr="000A7735">
              <w:rPr>
                <w:lang w:val="kk-KZ"/>
              </w:rPr>
              <w:t>Өтінішті қабылдау және мемлекеттік қызметті көрсету нәтижесін беру көрсетілетін қызметті берушінің кеңсесі арқылы жүзеге асырылады.</w:t>
            </w:r>
          </w:p>
        </w:tc>
        <w:bookmarkStart w:id="0" w:name="_GoBack"/>
        <w:bookmarkEnd w:id="0"/>
      </w:tr>
      <w:tr w:rsidR="000A7735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</w:p>
        </w:tc>
        <w:tc>
          <w:tcPr>
            <w:tcW w:w="6663" w:type="dxa"/>
            <w:vAlign w:val="center"/>
          </w:tcPr>
          <w:p w:rsidR="000A7735" w:rsidRDefault="000A7735" w:rsidP="000A7735">
            <w:pPr>
              <w:pStyle w:val="a4"/>
            </w:pPr>
            <w:r>
              <w:t xml:space="preserve">Жеке </w:t>
            </w:r>
            <w:proofErr w:type="spellStart"/>
            <w:r>
              <w:t>тұлғалар</w:t>
            </w:r>
            <w:proofErr w:type="spellEnd"/>
          </w:p>
        </w:tc>
      </w:tr>
      <w:tr w:rsidR="000A7735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құны</w:t>
            </w:r>
            <w:proofErr w:type="spellEnd"/>
          </w:p>
        </w:tc>
        <w:tc>
          <w:tcPr>
            <w:tcW w:w="6663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тұлғаларға</w:t>
            </w:r>
            <w:proofErr w:type="spellEnd"/>
            <w:r>
              <w:t xml:space="preserve"> </w:t>
            </w:r>
            <w:proofErr w:type="spellStart"/>
            <w:r>
              <w:t>ақылы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тегін</w:t>
            </w:r>
            <w:proofErr w:type="spellEnd"/>
            <w:r>
              <w:t xml:space="preserve"> </w:t>
            </w:r>
            <w:proofErr w:type="spellStart"/>
            <w:r>
              <w:t>көрсетіледі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-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>). «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» 2007 </w:t>
            </w:r>
            <w:proofErr w:type="spellStart"/>
            <w:r>
              <w:t>жылғы</w:t>
            </w:r>
            <w:proofErr w:type="spellEnd"/>
            <w:r>
              <w:t xml:space="preserve"> 27 </w:t>
            </w:r>
            <w:proofErr w:type="spellStart"/>
            <w:r>
              <w:t>шілдедегі</w:t>
            </w:r>
            <w:proofErr w:type="spellEnd"/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Заңында</w:t>
            </w:r>
            <w:proofErr w:type="spellEnd"/>
            <w:r>
              <w:t xml:space="preserve"> </w:t>
            </w:r>
            <w:proofErr w:type="spellStart"/>
            <w:r>
              <w:t>көзделген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proofErr w:type="spellStart"/>
            <w:r>
              <w:t>санатына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тегін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жеңілдік</w:t>
            </w:r>
            <w:proofErr w:type="spellEnd"/>
            <w:r>
              <w:t xml:space="preserve"> </w:t>
            </w:r>
            <w:proofErr w:type="spellStart"/>
            <w:r>
              <w:t>негізінде</w:t>
            </w:r>
            <w:proofErr w:type="spellEnd"/>
            <w:r>
              <w:t xml:space="preserve"> </w:t>
            </w:r>
            <w:proofErr w:type="spellStart"/>
            <w:r>
              <w:t>ақылы</w:t>
            </w:r>
            <w:proofErr w:type="spellEnd"/>
            <w:r>
              <w:t xml:space="preserve"> </w:t>
            </w:r>
            <w:proofErr w:type="spellStart"/>
            <w:r>
              <w:t>түрде</w:t>
            </w:r>
            <w:proofErr w:type="spellEnd"/>
            <w:r>
              <w:t xml:space="preserve"> </w:t>
            </w:r>
            <w:proofErr w:type="spellStart"/>
            <w:r>
              <w:t>көрсетіледі</w:t>
            </w:r>
            <w:proofErr w:type="spellEnd"/>
            <w:r>
              <w:t xml:space="preserve">. </w:t>
            </w:r>
            <w:proofErr w:type="spellStart"/>
            <w:r>
              <w:t>Мемлекет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көмекке</w:t>
            </w:r>
            <w:proofErr w:type="spellEnd"/>
            <w:r>
              <w:t xml:space="preserve"> </w:t>
            </w:r>
            <w:proofErr w:type="spellStart"/>
            <w:r>
              <w:t>мұқтаж</w:t>
            </w:r>
            <w:proofErr w:type="spellEnd"/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азаматтарын</w:t>
            </w:r>
            <w:proofErr w:type="spellEnd"/>
            <w:r>
              <w:t xml:space="preserve"> </w:t>
            </w:r>
            <w:proofErr w:type="spellStart"/>
            <w:r>
              <w:t>олардың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алуы</w:t>
            </w:r>
            <w:proofErr w:type="spellEnd"/>
            <w:r>
              <w:t xml:space="preserve"> </w:t>
            </w:r>
            <w:proofErr w:type="spellStart"/>
            <w:r>
              <w:t>кезеңінде</w:t>
            </w:r>
            <w:proofErr w:type="spellEnd"/>
            <w:r>
              <w:t xml:space="preserve"> </w:t>
            </w:r>
            <w:proofErr w:type="spellStart"/>
            <w:r>
              <w:t>қаржылау</w:t>
            </w:r>
            <w:proofErr w:type="spellEnd"/>
            <w:r>
              <w:t xml:space="preserve"> </w:t>
            </w:r>
            <w:proofErr w:type="spellStart"/>
            <w:r>
              <w:t>шығыстарын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ішінара</w:t>
            </w:r>
            <w:proofErr w:type="spellEnd"/>
            <w:r>
              <w:t xml:space="preserve"> </w:t>
            </w:r>
            <w:proofErr w:type="spellStart"/>
            <w:r>
              <w:t>өтейді</w:t>
            </w:r>
            <w:proofErr w:type="spellEnd"/>
            <w:r>
              <w:t xml:space="preserve">.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азаматтарының</w:t>
            </w:r>
            <w:proofErr w:type="spellEnd"/>
            <w:r>
              <w:t xml:space="preserve"> </w:t>
            </w:r>
            <w:proofErr w:type="spellStart"/>
            <w:r>
              <w:t>санатына</w:t>
            </w:r>
            <w:proofErr w:type="spellEnd"/>
            <w:r>
              <w:t>:</w:t>
            </w:r>
          </w:p>
          <w:p w:rsidR="000A7735" w:rsidRDefault="000A7735" w:rsidP="000A7735">
            <w:pPr>
              <w:pStyle w:val="a4"/>
            </w:pPr>
            <w:r>
              <w:t xml:space="preserve">1) </w:t>
            </w:r>
            <w:proofErr w:type="spellStart"/>
            <w:r>
              <w:t>жетім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, </w:t>
            </w:r>
            <w:proofErr w:type="spellStart"/>
            <w:r>
              <w:t>ата-анасының</w:t>
            </w:r>
            <w:proofErr w:type="spellEnd"/>
            <w:r>
              <w:t xml:space="preserve"> </w:t>
            </w:r>
            <w:proofErr w:type="spellStart"/>
            <w:r>
              <w:t>қамқорлығынсыз</w:t>
            </w:r>
            <w:proofErr w:type="spellEnd"/>
            <w:r>
              <w:t xml:space="preserve"> </w:t>
            </w:r>
            <w:proofErr w:type="spellStart"/>
            <w:r>
              <w:t>қалған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2) даму </w:t>
            </w:r>
            <w:proofErr w:type="spellStart"/>
            <w:r>
              <w:t>мүмкіндіктері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, </w:t>
            </w:r>
            <w:proofErr w:type="spellStart"/>
            <w:r>
              <w:t>мүгедектер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бала </w:t>
            </w:r>
            <w:proofErr w:type="spellStart"/>
            <w:r>
              <w:t>кезінен</w:t>
            </w:r>
            <w:proofErr w:type="spellEnd"/>
            <w:r>
              <w:t xml:space="preserve"> </w:t>
            </w:r>
            <w:proofErr w:type="spellStart"/>
            <w:r>
              <w:t>мүгедектер</w:t>
            </w:r>
            <w:proofErr w:type="spellEnd"/>
            <w:r>
              <w:t xml:space="preserve">, </w:t>
            </w:r>
            <w:proofErr w:type="spellStart"/>
            <w:r>
              <w:t>мүгедек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3) </w:t>
            </w:r>
            <w:proofErr w:type="spellStart"/>
            <w:r>
              <w:t>көп</w:t>
            </w:r>
            <w:proofErr w:type="spellEnd"/>
            <w:r>
              <w:t xml:space="preserve"> </w:t>
            </w:r>
            <w:proofErr w:type="spellStart"/>
            <w:r>
              <w:t>балалы</w:t>
            </w:r>
            <w:proofErr w:type="spellEnd"/>
            <w:r>
              <w:t xml:space="preserve"> </w:t>
            </w:r>
            <w:proofErr w:type="spellStart"/>
            <w:r>
              <w:t>отбасылардың</w:t>
            </w:r>
            <w:proofErr w:type="spellEnd"/>
            <w:r>
              <w:t xml:space="preserve"> </w:t>
            </w:r>
            <w:proofErr w:type="spellStart"/>
            <w:r>
              <w:t>балалары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4) </w:t>
            </w:r>
            <w:proofErr w:type="spellStart"/>
            <w:r>
              <w:t>кәмелетке</w:t>
            </w:r>
            <w:proofErr w:type="spellEnd"/>
            <w:r>
              <w:t xml:space="preserve"> </w:t>
            </w:r>
            <w:proofErr w:type="spellStart"/>
            <w:r>
              <w:t>толмағандарды</w:t>
            </w:r>
            <w:proofErr w:type="spellEnd"/>
            <w:r>
              <w:t xml:space="preserve"> </w:t>
            </w:r>
            <w:proofErr w:type="spellStart"/>
            <w:r>
              <w:t>уақытша</w:t>
            </w:r>
            <w:proofErr w:type="spellEnd"/>
            <w:r>
              <w:t xml:space="preserve"> </w:t>
            </w:r>
            <w:proofErr w:type="spellStart"/>
            <w:r>
              <w:t>оқшаулау</w:t>
            </w:r>
            <w:proofErr w:type="spellEnd"/>
            <w:r>
              <w:t xml:space="preserve">, </w:t>
            </w:r>
            <w:proofErr w:type="spellStart"/>
            <w:r>
              <w:t>бейімдеу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оңалту</w:t>
            </w:r>
            <w:proofErr w:type="spellEnd"/>
            <w:r>
              <w:t xml:space="preserve"> </w:t>
            </w:r>
            <w:proofErr w:type="spellStart"/>
            <w:r>
              <w:t>орталықтарындағы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5)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санаторийлік</w:t>
            </w:r>
            <w:proofErr w:type="spellEnd"/>
            <w:r>
              <w:t xml:space="preserve"> </w:t>
            </w:r>
            <w:proofErr w:type="spellStart"/>
            <w:r>
              <w:t>үлгідегі</w:t>
            </w:r>
            <w:proofErr w:type="spellEnd"/>
            <w:r>
              <w:t xml:space="preserve"> </w:t>
            </w:r>
            <w:proofErr w:type="spellStart"/>
            <w:r>
              <w:t>мектеп-интернаттарында</w:t>
            </w:r>
            <w:proofErr w:type="spellEnd"/>
            <w:r>
              <w:t xml:space="preserve">, </w:t>
            </w:r>
            <w:proofErr w:type="spellStart"/>
            <w:r>
              <w:t>мектеп-интернаттарда</w:t>
            </w:r>
            <w:proofErr w:type="spellEnd"/>
            <w:r>
              <w:t xml:space="preserve"> </w:t>
            </w:r>
            <w:proofErr w:type="spellStart"/>
            <w:r>
              <w:t>тұратын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6) </w:t>
            </w:r>
            <w:proofErr w:type="spellStart"/>
            <w:r>
              <w:t>дарынды</w:t>
            </w:r>
            <w:proofErr w:type="spellEnd"/>
            <w:r>
              <w:t xml:space="preserve"> </w:t>
            </w:r>
            <w:proofErr w:type="spellStart"/>
            <w:r>
              <w:t>балаларға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мамандандырылған</w:t>
            </w:r>
            <w:proofErr w:type="spellEnd"/>
            <w:r>
              <w:t xml:space="preserve"> </w:t>
            </w:r>
            <w:proofErr w:type="spellStart"/>
            <w:r>
              <w:t>интернаттық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ұйымдарында</w:t>
            </w:r>
            <w:proofErr w:type="spellEnd"/>
            <w:r>
              <w:t xml:space="preserve"> </w:t>
            </w:r>
            <w:proofErr w:type="spellStart"/>
            <w:r>
              <w:t>тәрбиеленетін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алатын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7) </w:t>
            </w:r>
            <w:proofErr w:type="spellStart"/>
            <w:r>
              <w:t>интернаттық</w:t>
            </w:r>
            <w:proofErr w:type="spellEnd"/>
            <w:r>
              <w:t xml:space="preserve"> </w:t>
            </w:r>
            <w:proofErr w:type="spellStart"/>
            <w:r>
              <w:t>ұйымдардың</w:t>
            </w:r>
            <w:proofErr w:type="spellEnd"/>
            <w:r>
              <w:t xml:space="preserve"> </w:t>
            </w:r>
            <w:proofErr w:type="spellStart"/>
            <w:r>
              <w:t>тәрбиеленушілері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8)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алуға</w:t>
            </w:r>
            <w:proofErr w:type="spellEnd"/>
            <w:r>
              <w:t xml:space="preserve"> </w:t>
            </w:r>
            <w:proofErr w:type="spellStart"/>
            <w:r>
              <w:t>құқығы</w:t>
            </w:r>
            <w:proofErr w:type="spellEnd"/>
            <w:r>
              <w:t xml:space="preserve"> бар </w:t>
            </w:r>
            <w:proofErr w:type="spellStart"/>
            <w:r>
              <w:t>отбасылардан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атаулы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</w:t>
            </w:r>
            <w:proofErr w:type="spellStart"/>
            <w:r>
              <w:t>алмайтын</w:t>
            </w:r>
            <w:proofErr w:type="spellEnd"/>
            <w:r>
              <w:t xml:space="preserve">, </w:t>
            </w:r>
            <w:proofErr w:type="spellStart"/>
            <w:r>
              <w:t>жан</w:t>
            </w:r>
            <w:proofErr w:type="spellEnd"/>
            <w:r>
              <w:t xml:space="preserve"> </w:t>
            </w:r>
            <w:proofErr w:type="spellStart"/>
            <w:r>
              <w:t>басына</w:t>
            </w:r>
            <w:proofErr w:type="spellEnd"/>
            <w:r>
              <w:t xml:space="preserve"> </w:t>
            </w:r>
            <w:proofErr w:type="spellStart"/>
            <w:r>
              <w:t>шаққандағы</w:t>
            </w:r>
            <w:proofErr w:type="spellEnd"/>
            <w:r>
              <w:t xml:space="preserve"> </w:t>
            </w:r>
            <w:proofErr w:type="spellStart"/>
            <w:r>
              <w:t>орташа</w:t>
            </w:r>
            <w:proofErr w:type="spellEnd"/>
            <w:r>
              <w:t xml:space="preserve"> </w:t>
            </w:r>
            <w:proofErr w:type="spellStart"/>
            <w:r>
              <w:t>табысы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төменгі</w:t>
            </w:r>
            <w:proofErr w:type="spellEnd"/>
            <w:r>
              <w:t xml:space="preserve"> </w:t>
            </w:r>
            <w:proofErr w:type="spellStart"/>
            <w:r>
              <w:t>күнкөріс</w:t>
            </w:r>
            <w:proofErr w:type="spellEnd"/>
            <w:r>
              <w:t xml:space="preserve"> </w:t>
            </w:r>
            <w:proofErr w:type="spellStart"/>
            <w:r>
              <w:t>деңгейінің</w:t>
            </w:r>
            <w:proofErr w:type="spellEnd"/>
            <w:r>
              <w:t xml:space="preserve"> </w:t>
            </w:r>
            <w:proofErr w:type="spellStart"/>
            <w:r>
              <w:t>шамасынан</w:t>
            </w:r>
            <w:proofErr w:type="spellEnd"/>
            <w:r>
              <w:t xml:space="preserve"> </w:t>
            </w:r>
            <w:proofErr w:type="spellStart"/>
            <w:r>
              <w:t>төмен</w:t>
            </w:r>
            <w:proofErr w:type="spellEnd"/>
            <w:r>
              <w:t xml:space="preserve"> </w:t>
            </w:r>
            <w:proofErr w:type="spellStart"/>
            <w:r>
              <w:t>отбасылардан</w:t>
            </w:r>
            <w:proofErr w:type="spellEnd"/>
            <w:r>
              <w:t xml:space="preserve"> </w:t>
            </w:r>
            <w:proofErr w:type="spellStart"/>
            <w:r>
              <w:t>шыққан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9)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жағдайына</w:t>
            </w:r>
            <w:proofErr w:type="spellEnd"/>
            <w:r>
              <w:t xml:space="preserve"> </w:t>
            </w:r>
            <w:proofErr w:type="spellStart"/>
            <w:r>
              <w:t>байланысты</w:t>
            </w:r>
            <w:proofErr w:type="spellEnd"/>
            <w:r>
              <w:t xml:space="preserve"> </w:t>
            </w:r>
            <w:proofErr w:type="spellStart"/>
            <w:r>
              <w:t>бастауыш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орта, </w:t>
            </w:r>
            <w:proofErr w:type="spellStart"/>
            <w:r>
              <w:t>жалпы</w:t>
            </w:r>
            <w:proofErr w:type="spellEnd"/>
            <w:r>
              <w:t xml:space="preserve"> орта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бағдарламалары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ұзақ</w:t>
            </w:r>
            <w:proofErr w:type="spellEnd"/>
            <w:r>
              <w:t xml:space="preserve"> </w:t>
            </w:r>
            <w:proofErr w:type="spellStart"/>
            <w:r>
              <w:t>уақыт</w:t>
            </w:r>
            <w:proofErr w:type="spellEnd"/>
            <w:r>
              <w:t xml:space="preserve"> </w:t>
            </w:r>
            <w:proofErr w:type="spellStart"/>
            <w:r>
              <w:t>бойы</w:t>
            </w:r>
            <w:proofErr w:type="spellEnd"/>
            <w:r>
              <w:t xml:space="preserve"> </w:t>
            </w:r>
            <w:proofErr w:type="spellStart"/>
            <w:r>
              <w:t>үйде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стационарлық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қалпына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келтіру</w:t>
            </w:r>
            <w:proofErr w:type="spellEnd"/>
            <w:r>
              <w:t xml:space="preserve"> </w:t>
            </w:r>
            <w:proofErr w:type="spellStart"/>
            <w:r>
              <w:t>емін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оңалту</w:t>
            </w:r>
            <w:proofErr w:type="spellEnd"/>
            <w:r>
              <w:t xml:space="preserve"> </w:t>
            </w:r>
            <w:proofErr w:type="spellStart"/>
            <w:r>
              <w:t>көрсететін</w:t>
            </w:r>
            <w:proofErr w:type="spellEnd"/>
            <w:r>
              <w:t xml:space="preserve"> </w:t>
            </w:r>
            <w:proofErr w:type="spellStart"/>
            <w:r>
              <w:t>ұйымдарда</w:t>
            </w:r>
            <w:proofErr w:type="spellEnd"/>
            <w:r>
              <w:t xml:space="preserve"> </w:t>
            </w:r>
            <w:proofErr w:type="spellStart"/>
            <w:r>
              <w:t>оқитын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10)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заңдарымен</w:t>
            </w:r>
            <w:proofErr w:type="spellEnd"/>
            <w:r>
              <w:t xml:space="preserve"> </w:t>
            </w:r>
            <w:proofErr w:type="spellStart"/>
            <w:r>
              <w:t>айқындалатын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санаттағы</w:t>
            </w:r>
            <w:proofErr w:type="spellEnd"/>
            <w:r>
              <w:t xml:space="preserve"> </w:t>
            </w:r>
            <w:proofErr w:type="spellStart"/>
            <w:r>
              <w:t>азаматтар</w:t>
            </w:r>
            <w:proofErr w:type="spellEnd"/>
            <w:r>
              <w:t xml:space="preserve"> </w:t>
            </w:r>
            <w:proofErr w:type="spellStart"/>
            <w:r>
              <w:t>жатады</w:t>
            </w:r>
            <w:proofErr w:type="spellEnd"/>
            <w:r>
              <w:t>.</w:t>
            </w:r>
          </w:p>
        </w:tc>
      </w:tr>
      <w:tr w:rsidR="000A7735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</w:p>
        </w:tc>
        <w:tc>
          <w:tcPr>
            <w:tcW w:w="6663" w:type="dxa"/>
            <w:vAlign w:val="center"/>
          </w:tcPr>
          <w:p w:rsidR="000A7735" w:rsidRDefault="000A7735" w:rsidP="000A7735">
            <w:pPr>
              <w:pStyle w:val="a4"/>
            </w:pPr>
            <w:r>
              <w:t xml:space="preserve">1)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</w:t>
            </w:r>
            <w:proofErr w:type="spellEnd"/>
            <w:r>
              <w:t xml:space="preserve"> </w:t>
            </w:r>
            <w:proofErr w:type="spellStart"/>
            <w:r>
              <w:t>тапсырылған</w:t>
            </w:r>
            <w:proofErr w:type="spellEnd"/>
            <w:r>
              <w:t xml:space="preserve"> </w:t>
            </w:r>
            <w:proofErr w:type="spellStart"/>
            <w:r>
              <w:t>сәттен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– 30 (</w:t>
            </w:r>
            <w:proofErr w:type="spellStart"/>
            <w:r>
              <w:t>отыз</w:t>
            </w:r>
            <w:proofErr w:type="spellEnd"/>
            <w:r>
              <w:t>) минут;</w:t>
            </w:r>
          </w:p>
          <w:p w:rsidR="000A7735" w:rsidRDefault="000A7735" w:rsidP="000A7735">
            <w:pPr>
              <w:pStyle w:val="a4"/>
            </w:pPr>
            <w:r>
              <w:t xml:space="preserve">2)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топтамасын</w:t>
            </w:r>
            <w:proofErr w:type="spellEnd"/>
            <w:r>
              <w:t xml:space="preserve"> </w:t>
            </w:r>
            <w:proofErr w:type="spellStart"/>
            <w:r>
              <w:t>тапсыруы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күту</w:t>
            </w:r>
            <w:proofErr w:type="spellEnd"/>
            <w:r>
              <w:t xml:space="preserve"> </w:t>
            </w:r>
            <w:proofErr w:type="spellStart"/>
            <w:r>
              <w:t>уақытының</w:t>
            </w:r>
            <w:proofErr w:type="spellEnd"/>
            <w:r>
              <w:t xml:space="preserve"> </w:t>
            </w:r>
            <w:proofErr w:type="spellStart"/>
            <w:r>
              <w:t>барынша</w:t>
            </w:r>
            <w:proofErr w:type="spellEnd"/>
            <w:r>
              <w:t xml:space="preserve"> </w:t>
            </w:r>
            <w:proofErr w:type="spellStart"/>
            <w:r>
              <w:t>ұзақтығы</w:t>
            </w:r>
            <w:proofErr w:type="spellEnd"/>
            <w:r>
              <w:t xml:space="preserve"> – 15 (он бес) минут;</w:t>
            </w:r>
          </w:p>
          <w:p w:rsidR="000A7735" w:rsidRDefault="000A7735" w:rsidP="000A7735">
            <w:pPr>
              <w:pStyle w:val="a4"/>
            </w:pPr>
            <w:r>
              <w:t xml:space="preserve">3)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уақытының</w:t>
            </w:r>
            <w:proofErr w:type="spellEnd"/>
            <w:r>
              <w:t xml:space="preserve"> </w:t>
            </w:r>
            <w:proofErr w:type="spellStart"/>
            <w:r>
              <w:t>барынша</w:t>
            </w:r>
            <w:proofErr w:type="spellEnd"/>
            <w:r>
              <w:t xml:space="preserve"> </w:t>
            </w:r>
            <w:proofErr w:type="spellStart"/>
            <w:r>
              <w:t>ұзақтығы</w:t>
            </w:r>
            <w:proofErr w:type="spellEnd"/>
            <w:r>
              <w:t xml:space="preserve"> – 15 (он бес) </w:t>
            </w:r>
            <w:proofErr w:type="spellStart"/>
            <w:r>
              <w:t>минуттан</w:t>
            </w:r>
            <w:proofErr w:type="spellEnd"/>
            <w:r>
              <w:t xml:space="preserve"> </w:t>
            </w:r>
            <w:proofErr w:type="spellStart"/>
            <w:r>
              <w:t>аспайды</w:t>
            </w:r>
            <w:proofErr w:type="spellEnd"/>
            <w:r>
              <w:t>.</w:t>
            </w:r>
          </w:p>
        </w:tc>
      </w:tr>
      <w:tr w:rsidR="000A7735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нысаны</w:t>
            </w:r>
            <w:proofErr w:type="spellEnd"/>
          </w:p>
        </w:tc>
        <w:tc>
          <w:tcPr>
            <w:tcW w:w="6663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түрінде</w:t>
            </w:r>
            <w:proofErr w:type="spellEnd"/>
            <w:r>
              <w:t>.</w:t>
            </w:r>
          </w:p>
        </w:tc>
      </w:tr>
      <w:tr w:rsidR="000A7735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кестесі</w:t>
            </w:r>
            <w:proofErr w:type="spellEnd"/>
          </w:p>
        </w:tc>
        <w:tc>
          <w:tcPr>
            <w:tcW w:w="6663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заңнамасына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,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берушінің</w:t>
            </w:r>
            <w:proofErr w:type="spellEnd"/>
            <w:r>
              <w:t xml:space="preserve"> </w:t>
            </w:r>
            <w:proofErr w:type="spellStart"/>
            <w:r>
              <w:t>белгіленген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кестесі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демалыс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мереке</w:t>
            </w:r>
            <w:proofErr w:type="spellEnd"/>
            <w:r>
              <w:t xml:space="preserve"> </w:t>
            </w:r>
            <w:proofErr w:type="spellStart"/>
            <w:r>
              <w:t>күндерін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 xml:space="preserve">, </w:t>
            </w:r>
            <w:proofErr w:type="spellStart"/>
            <w:r>
              <w:t>дүйсенбі-жұма</w:t>
            </w:r>
            <w:proofErr w:type="spellEnd"/>
            <w:r>
              <w:t xml:space="preserve"> </w:t>
            </w:r>
            <w:proofErr w:type="spellStart"/>
            <w:r>
              <w:t>аралығында</w:t>
            </w:r>
            <w:proofErr w:type="spellEnd"/>
            <w:r>
              <w:t xml:space="preserve">. </w:t>
            </w:r>
            <w:proofErr w:type="spellStart"/>
            <w:r>
              <w:t>Өтінішті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нәтижесін</w:t>
            </w:r>
            <w:proofErr w:type="spellEnd"/>
            <w:r>
              <w:t xml:space="preserve"> беру </w:t>
            </w:r>
            <w:proofErr w:type="spellStart"/>
            <w:r>
              <w:t>сағат</w:t>
            </w:r>
            <w:proofErr w:type="spellEnd"/>
            <w:r>
              <w:t xml:space="preserve"> 13.00-ден 14.30-ға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түскі</w:t>
            </w:r>
            <w:proofErr w:type="spellEnd"/>
            <w:r>
              <w:t xml:space="preserve"> </w:t>
            </w:r>
            <w:proofErr w:type="spellStart"/>
            <w:r>
              <w:t>үзіліспен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09.00-ден 17.30-ға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жүргізіледі</w:t>
            </w:r>
            <w:proofErr w:type="spellEnd"/>
            <w:r>
              <w:t xml:space="preserve">.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жазылусыз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жеделдетілген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көрсетусіз</w:t>
            </w:r>
            <w:proofErr w:type="spellEnd"/>
            <w:r>
              <w:t xml:space="preserve">, </w:t>
            </w:r>
            <w:proofErr w:type="spellStart"/>
            <w:r>
              <w:t>кезек</w:t>
            </w:r>
            <w:proofErr w:type="spellEnd"/>
            <w:r>
              <w:t xml:space="preserve"> </w:t>
            </w:r>
            <w:proofErr w:type="spellStart"/>
            <w:r>
              <w:t>күту</w:t>
            </w:r>
            <w:proofErr w:type="spellEnd"/>
            <w:r>
              <w:t xml:space="preserve"> </w:t>
            </w:r>
            <w:proofErr w:type="spellStart"/>
            <w:r>
              <w:t>тәртібімен</w:t>
            </w:r>
            <w:proofErr w:type="spellEnd"/>
            <w:r>
              <w:t xml:space="preserve"> </w:t>
            </w:r>
            <w:proofErr w:type="spellStart"/>
            <w:r>
              <w:t>көрсетіледі</w:t>
            </w:r>
            <w:proofErr w:type="spellEnd"/>
            <w:r>
              <w:t>.</w:t>
            </w:r>
          </w:p>
        </w:tc>
      </w:tr>
      <w:tr w:rsidR="000A7735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</w:p>
        </w:tc>
        <w:tc>
          <w:tcPr>
            <w:tcW w:w="6663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тізбесі</w:t>
            </w:r>
            <w:proofErr w:type="spellEnd"/>
            <w:r>
              <w:t>:</w:t>
            </w:r>
          </w:p>
          <w:p w:rsidR="000A7735" w:rsidRDefault="000A7735" w:rsidP="000A7735">
            <w:pPr>
              <w:pStyle w:val="a4"/>
            </w:pPr>
            <w:r>
              <w:t xml:space="preserve">1) </w:t>
            </w:r>
            <w:proofErr w:type="spellStart"/>
            <w:r>
              <w:t>еркін</w:t>
            </w:r>
            <w:proofErr w:type="spellEnd"/>
            <w:r>
              <w:t xml:space="preserve"> </w:t>
            </w:r>
            <w:proofErr w:type="spellStart"/>
            <w:r>
              <w:t>нысандағы</w:t>
            </w:r>
            <w:proofErr w:type="spellEnd"/>
            <w:r>
              <w:t xml:space="preserve"> </w:t>
            </w:r>
            <w:proofErr w:type="spellStart"/>
            <w:r>
              <w:t>өтініш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2) </w:t>
            </w:r>
            <w:proofErr w:type="spellStart"/>
            <w:r>
              <w:t>баланың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куәландыратын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  <w:r>
              <w:t>;</w:t>
            </w:r>
          </w:p>
          <w:p w:rsidR="000A7735" w:rsidRDefault="000A7735" w:rsidP="000A7735">
            <w:pPr>
              <w:pStyle w:val="a4"/>
            </w:pPr>
            <w:r>
              <w:t xml:space="preserve">3)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министрінің</w:t>
            </w:r>
            <w:proofErr w:type="spellEnd"/>
            <w:r>
              <w:t xml:space="preserve"> </w:t>
            </w:r>
            <w:proofErr w:type="spellStart"/>
            <w:r>
              <w:t>міндетін</w:t>
            </w:r>
            <w:proofErr w:type="spellEnd"/>
            <w:r>
              <w:t xml:space="preserve"> </w:t>
            </w:r>
            <w:proofErr w:type="spellStart"/>
            <w:r>
              <w:t>атқарушының</w:t>
            </w:r>
            <w:proofErr w:type="spellEnd"/>
            <w:r>
              <w:t xml:space="preserve"> 2010 </w:t>
            </w:r>
            <w:proofErr w:type="spellStart"/>
            <w:r>
              <w:t>жылғы</w:t>
            </w:r>
            <w:proofErr w:type="spellEnd"/>
            <w:r>
              <w:t xml:space="preserve"> 23 </w:t>
            </w:r>
            <w:proofErr w:type="spellStart"/>
            <w:r>
              <w:t>қарашадағы</w:t>
            </w:r>
            <w:proofErr w:type="spellEnd"/>
            <w:r>
              <w:t xml:space="preserve"> № 907 </w:t>
            </w:r>
            <w:proofErr w:type="spellStart"/>
            <w:r>
              <w:t>бұйрығымен</w:t>
            </w:r>
            <w:proofErr w:type="spellEnd"/>
            <w:r>
              <w:t xml:space="preserve"> (</w:t>
            </w:r>
            <w:proofErr w:type="spellStart"/>
            <w:r>
              <w:t>Нормативтік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актілерді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тізілімінде</w:t>
            </w:r>
            <w:proofErr w:type="spellEnd"/>
            <w:r>
              <w:t xml:space="preserve"> № 6697 </w:t>
            </w:r>
            <w:proofErr w:type="spellStart"/>
            <w:r>
              <w:t>болып</w:t>
            </w:r>
            <w:proofErr w:type="spellEnd"/>
            <w:r>
              <w:t xml:space="preserve"> </w:t>
            </w:r>
            <w:proofErr w:type="spellStart"/>
            <w:r>
              <w:t>тіркелген</w:t>
            </w:r>
            <w:proofErr w:type="spellEnd"/>
            <w:r>
              <w:t xml:space="preserve">) </w:t>
            </w:r>
            <w:proofErr w:type="spellStart"/>
            <w:r>
              <w:t>бекітілген</w:t>
            </w:r>
            <w:proofErr w:type="spellEnd"/>
            <w:r>
              <w:t xml:space="preserve"> № 035-2/У </w:t>
            </w:r>
            <w:proofErr w:type="spellStart"/>
            <w:r>
              <w:t>нысаны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>.</w:t>
            </w:r>
          </w:p>
        </w:tc>
      </w:tr>
      <w:tr w:rsidR="000A7735" w:rsidTr="00F63792">
        <w:tc>
          <w:tcPr>
            <w:tcW w:w="562" w:type="dxa"/>
          </w:tcPr>
          <w:p w:rsidR="000A7735" w:rsidRPr="00D717D4" w:rsidRDefault="000A7735" w:rsidP="000A773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35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нәтижесі</w:t>
            </w:r>
            <w:proofErr w:type="spellEnd"/>
          </w:p>
        </w:tc>
        <w:tc>
          <w:tcPr>
            <w:tcW w:w="6663" w:type="dxa"/>
            <w:vAlign w:val="center"/>
          </w:tcPr>
          <w:p w:rsidR="000A7735" w:rsidRDefault="000A7735" w:rsidP="000A7735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көрсетудің</w:t>
            </w:r>
            <w:proofErr w:type="spellEnd"/>
            <w:r>
              <w:t xml:space="preserve"> </w:t>
            </w:r>
            <w:proofErr w:type="spellStart"/>
            <w:r>
              <w:t>нәтижесі</w:t>
            </w:r>
            <w:proofErr w:type="spellEnd"/>
            <w:r>
              <w:t xml:space="preserve">: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алушыны</w:t>
            </w:r>
            <w:proofErr w:type="spellEnd"/>
            <w:r>
              <w:t xml:space="preserve"> </w:t>
            </w:r>
            <w:proofErr w:type="spellStart"/>
            <w:r>
              <w:t>ата-анасының</w:t>
            </w:r>
            <w:proofErr w:type="spellEnd"/>
            <w:r>
              <w:t xml:space="preserve"> </w:t>
            </w:r>
            <w:proofErr w:type="spellStart"/>
            <w:r>
              <w:t>бірінің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өкілінің</w:t>
            </w:r>
            <w:proofErr w:type="spellEnd"/>
            <w:r>
              <w:t xml:space="preserve"> </w:t>
            </w:r>
            <w:proofErr w:type="spellStart"/>
            <w:r>
              <w:t>өтініші</w:t>
            </w:r>
            <w:proofErr w:type="spellEnd"/>
            <w:r>
              <w:t xml:space="preserve"> </w:t>
            </w:r>
            <w:proofErr w:type="spellStart"/>
            <w:r>
              <w:t>негізінде</w:t>
            </w:r>
            <w:proofErr w:type="spellEnd"/>
            <w:r>
              <w:t xml:space="preserve"> </w:t>
            </w:r>
            <w:proofErr w:type="spellStart"/>
            <w:r>
              <w:t>балаларға</w:t>
            </w:r>
            <w:proofErr w:type="spellEnd"/>
            <w:r>
              <w:t xml:space="preserve">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қосымша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ұйымына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.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нәтижесін</w:t>
            </w:r>
            <w:proofErr w:type="spellEnd"/>
            <w:r>
              <w:t xml:space="preserve"> </w:t>
            </w:r>
            <w:proofErr w:type="spellStart"/>
            <w:r>
              <w:t>ұсыну</w:t>
            </w:r>
            <w:proofErr w:type="spellEnd"/>
            <w:r>
              <w:t xml:space="preserve"> </w:t>
            </w:r>
            <w:proofErr w:type="spellStart"/>
            <w:r>
              <w:t>нысаны</w:t>
            </w:r>
            <w:proofErr w:type="spellEnd"/>
            <w:r>
              <w:t xml:space="preserve">: </w:t>
            </w: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түрінде</w:t>
            </w:r>
            <w:proofErr w:type="spellEnd"/>
            <w:r>
              <w:t>.</w:t>
            </w:r>
          </w:p>
        </w:tc>
      </w:tr>
    </w:tbl>
    <w:p w:rsidR="00C419EB" w:rsidRDefault="00C419EB"/>
    <w:sectPr w:rsidR="00C419EB" w:rsidSect="000A77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7F"/>
    <w:rsid w:val="000A7735"/>
    <w:rsid w:val="0072587F"/>
    <w:rsid w:val="00C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F83D-F9C9-4A80-B625-1368B49A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A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7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2018-06-15T08:33:00Z</dcterms:created>
  <dcterms:modified xsi:type="dcterms:W3CDTF">2018-06-15T08:35:00Z</dcterms:modified>
</cp:coreProperties>
</file>